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18" w:rsidRPr="0057227F" w:rsidRDefault="00AE08DB" w:rsidP="00AE08DB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الفصل الخامس : اثر الزاوية </w:t>
      </w:r>
    </w:p>
    <w:p w:rsidR="00AE08DB" w:rsidRDefault="00AE08DB" w:rsidP="00131E7E">
      <w:pPr>
        <w:tabs>
          <w:tab w:val="left" w:pos="7292"/>
        </w:tabs>
        <w:rPr>
          <w:b/>
          <w:bCs/>
          <w:color w:val="FF0000"/>
          <w:sz w:val="24"/>
          <w:szCs w:val="24"/>
          <w:u w:val="single"/>
          <w:rtl/>
        </w:rPr>
      </w:pPr>
      <w:r w:rsidRPr="002E723D">
        <w:rPr>
          <w:rFonts w:hint="cs"/>
          <w:b/>
          <w:bCs/>
          <w:color w:val="FF0000"/>
          <w:sz w:val="24"/>
          <w:szCs w:val="24"/>
          <w:u w:val="single"/>
          <w:rtl/>
        </w:rPr>
        <w:t xml:space="preserve">الهدف من التجربة </w:t>
      </w:r>
    </w:p>
    <w:p w:rsidR="00AE08DB" w:rsidRDefault="00AE08DB" w:rsidP="00AE08D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استكشاف مركبتي المتجه واثر الزاوية في حركة جسم على سطح مائل .</w:t>
      </w:r>
    </w:p>
    <w:p w:rsidR="00AE08DB" w:rsidRPr="00CD0FFC" w:rsidRDefault="00131E7E" w:rsidP="00AE08DB">
      <w:pPr>
        <w:pStyle w:val="a3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2540</wp:posOffset>
            </wp:positionV>
            <wp:extent cx="1347470" cy="581660"/>
            <wp:effectExtent l="0" t="0" r="5080" b="0"/>
            <wp:wrapSquare wrapText="bothSides"/>
            <wp:docPr id="1" name="صورة 3" descr="m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8DB" w:rsidRPr="00FE4138" w:rsidRDefault="00AE08DB" w:rsidP="00AE08DB">
      <w:pPr>
        <w:rPr>
          <w:rFonts w:ascii="Arial" w:hAnsi="Arial"/>
          <w:b/>
          <w:bCs/>
          <w:color w:val="FF0000"/>
          <w:sz w:val="32"/>
          <w:szCs w:val="32"/>
          <w:rtl/>
        </w:rPr>
      </w:pPr>
      <w:r w:rsidRPr="004B78E6">
        <w:rPr>
          <w:rFonts w:hint="cs"/>
          <w:b/>
          <w:bCs/>
          <w:color w:val="FF0000"/>
          <w:rtl/>
        </w:rPr>
        <w:t xml:space="preserve"> </w:t>
      </w:r>
      <w:r w:rsidRPr="004B78E6">
        <w:rPr>
          <w:rFonts w:hint="cs"/>
          <w:b/>
          <w:bCs/>
          <w:color w:val="FF0000"/>
          <w:sz w:val="32"/>
          <w:szCs w:val="32"/>
          <w:rtl/>
        </w:rPr>
        <w:t>الأدوات</w:t>
      </w:r>
      <w:r w:rsidRPr="004B78E6">
        <w:rPr>
          <w:rFonts w:hint="cs"/>
          <w:sz w:val="32"/>
          <w:szCs w:val="32"/>
          <w:rtl/>
        </w:rPr>
        <w:t xml:space="preserve"> </w:t>
      </w:r>
      <w:r>
        <w:rPr>
          <w:rFonts w:hint="cs"/>
          <w:rtl/>
        </w:rPr>
        <w:t>:</w:t>
      </w:r>
      <w:r>
        <w:rPr>
          <w:rFonts w:hint="cs"/>
          <w:sz w:val="28"/>
          <w:szCs w:val="28"/>
          <w:rtl/>
        </w:rPr>
        <w:t xml:space="preserve">  </w:t>
      </w:r>
      <w:r w:rsidRPr="00FE4138">
        <w:rPr>
          <w:rFonts w:hint="cs"/>
          <w:b/>
          <w:bCs/>
          <w:rtl/>
        </w:rPr>
        <w:t xml:space="preserve">  </w:t>
      </w:r>
      <w:r w:rsidRPr="00FE4138">
        <w:rPr>
          <w:rFonts w:hint="cs"/>
          <w:b/>
          <w:bCs/>
          <w:sz w:val="28"/>
          <w:szCs w:val="28"/>
          <w:rtl/>
        </w:rPr>
        <w:t xml:space="preserve">ميزان زنبركي -  كتلة مسطحة  -  منقلة </w:t>
      </w:r>
      <w:r w:rsidRPr="00FE4138">
        <w:rPr>
          <w:b/>
          <w:bCs/>
          <w:sz w:val="28"/>
          <w:szCs w:val="28"/>
          <w:rtl/>
        </w:rPr>
        <w:t>–</w:t>
      </w:r>
      <w:r w:rsidRPr="00FE4138">
        <w:rPr>
          <w:rFonts w:hint="cs"/>
          <w:b/>
          <w:bCs/>
          <w:sz w:val="28"/>
          <w:szCs w:val="28"/>
          <w:rtl/>
        </w:rPr>
        <w:t xml:space="preserve"> لوح املس</w:t>
      </w:r>
      <w:r w:rsidRPr="00FE4138">
        <w:rPr>
          <w:rFonts w:ascii="Arial" w:hAnsi="Arial" w:hint="cs"/>
          <w:b/>
          <w:bCs/>
          <w:color w:val="FF0000"/>
          <w:sz w:val="32"/>
          <w:szCs w:val="32"/>
          <w:rtl/>
        </w:rPr>
        <w:t xml:space="preserve"> </w:t>
      </w:r>
    </w:p>
    <w:p w:rsidR="0057227F" w:rsidRPr="00FE4138" w:rsidRDefault="0057227F" w:rsidP="00AE08DB">
      <w:pPr>
        <w:rPr>
          <w:rFonts w:ascii="Arial" w:hAnsi="Arial"/>
          <w:b/>
          <w:bCs/>
          <w:color w:val="FF0000"/>
          <w:sz w:val="32"/>
          <w:szCs w:val="32"/>
          <w:rtl/>
        </w:rPr>
      </w:pPr>
      <w:r w:rsidRPr="00FE4138">
        <w:rPr>
          <w:rFonts w:ascii="Arial" w:hAnsi="Arial" w:hint="cs"/>
          <w:b/>
          <w:bCs/>
          <w:color w:val="FF0000"/>
          <w:sz w:val="32"/>
          <w:szCs w:val="32"/>
          <w:rtl/>
        </w:rPr>
        <w:t xml:space="preserve">خطوات التجربة : 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>نرفع اللوح الخشبي من احد أطرافه ونثبته بدعامة على أن يشكل سطحا مائلا .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 xml:space="preserve">نقيس زاوية الميل على أن تكون بين ( </w:t>
      </w:r>
      <w:r w:rsidRPr="00AE08DB">
        <w:rPr>
          <w:rFonts w:ascii="Arial" w:hAnsi="Arial"/>
          <w:b/>
          <w:bCs/>
          <w:sz w:val="28"/>
          <w:szCs w:val="28"/>
        </w:rPr>
        <w:t>45</w:t>
      </w:r>
      <w:r w:rsidRPr="00AE08DB">
        <w:rPr>
          <w:b/>
          <w:bCs/>
          <w:sz w:val="28"/>
          <w:szCs w:val="28"/>
        </w:rPr>
        <w:t>º</w:t>
      </w:r>
      <w:r w:rsidRPr="00AE08DB">
        <w:rPr>
          <w:rFonts w:ascii="Arial" w:hAnsi="Arial"/>
          <w:b/>
          <w:bCs/>
          <w:sz w:val="28"/>
          <w:szCs w:val="28"/>
        </w:rPr>
        <w:t>- 50</w:t>
      </w:r>
      <w:r w:rsidRPr="00AE08DB">
        <w:rPr>
          <w:b/>
          <w:bCs/>
          <w:sz w:val="28"/>
          <w:szCs w:val="28"/>
        </w:rPr>
        <w:t>º</w:t>
      </w:r>
      <w:r w:rsidRPr="00AE08DB">
        <w:rPr>
          <w:rFonts w:ascii="Arial" w:hAnsi="Arial"/>
          <w:b/>
          <w:bCs/>
          <w:sz w:val="28"/>
          <w:szCs w:val="28"/>
        </w:rPr>
        <w:t xml:space="preserve"> </w:t>
      </w:r>
      <w:r w:rsidRPr="00AE08DB">
        <w:rPr>
          <w:rFonts w:ascii="Arial" w:hAnsi="Arial" w:hint="cs"/>
          <w:b/>
          <w:bCs/>
          <w:sz w:val="28"/>
          <w:szCs w:val="28"/>
          <w:rtl/>
        </w:rPr>
        <w:t xml:space="preserve"> )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>نعلق الجسم في الميزان الزنبركي ونقيس وزنه .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>نضع الجسم اسفل السطح ونسحبه بواسطة الميزان الى اعلى بسرعة ثابتة .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>نراقب ونسجل قراءة الميزان .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</w:rPr>
      </w:pPr>
      <w:r w:rsidRPr="00AE08DB">
        <w:rPr>
          <w:rFonts w:ascii="Arial" w:hAnsi="Arial" w:hint="cs"/>
          <w:b/>
          <w:bCs/>
          <w:sz w:val="28"/>
          <w:szCs w:val="28"/>
          <w:rtl/>
        </w:rPr>
        <w:t>نحسب مركبة الثقل الموازية للسطح المائل من العلاقة :</w:t>
      </w:r>
    </w:p>
    <w:p w:rsidR="00AE08DB" w:rsidRDefault="00AE08DB" w:rsidP="00AE08DB">
      <w:pPr>
        <w:pStyle w:val="a3"/>
        <w:framePr w:h="2975" w:hRule="exact" w:hSpace="180" w:wrap="around" w:vAnchor="page" w:hAnchor="margin" w:y="4246"/>
        <w:tabs>
          <w:tab w:val="right" w:pos="2903"/>
        </w:tabs>
        <w:ind w:left="1245"/>
        <w:rPr>
          <w:rFonts w:ascii="Arial" w:hAnsi="Arial"/>
          <w:b/>
          <w:bCs/>
          <w:sz w:val="28"/>
          <w:szCs w:val="28"/>
          <w:rtl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mg</m:t>
        </m:r>
        <m:func>
          <m:func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θ</m:t>
            </m:r>
          </m:e>
        </m:func>
      </m:oMath>
      <w:r w:rsidRPr="00AE08DB">
        <w:rPr>
          <w:rFonts w:ascii="Arial" w:hAnsi="Arial"/>
          <w:b/>
          <w:bCs/>
          <w:sz w:val="28"/>
          <w:szCs w:val="28"/>
          <w:rtl/>
        </w:rPr>
        <w:t xml:space="preserve"> </w:t>
      </w:r>
    </w:p>
    <w:p w:rsidR="00AE08DB" w:rsidRPr="00AE08DB" w:rsidRDefault="00AE08DB" w:rsidP="00AE08DB">
      <w:pPr>
        <w:pStyle w:val="a3"/>
        <w:framePr w:h="2975" w:hRule="exact" w:hSpace="180" w:wrap="around" w:vAnchor="page" w:hAnchor="margin" w:y="4246"/>
        <w:numPr>
          <w:ilvl w:val="0"/>
          <w:numId w:val="2"/>
        </w:numPr>
        <w:tabs>
          <w:tab w:val="right" w:pos="2903"/>
        </w:tabs>
        <w:rPr>
          <w:rFonts w:ascii="Arial" w:hAnsi="Arial"/>
          <w:b/>
          <w:bCs/>
          <w:sz w:val="28"/>
          <w:szCs w:val="28"/>
          <w:rtl/>
        </w:rPr>
      </w:pPr>
      <w:r>
        <w:rPr>
          <w:rFonts w:ascii="Arial" w:hAnsi="Arial" w:hint="cs"/>
          <w:b/>
          <w:bCs/>
          <w:sz w:val="28"/>
          <w:szCs w:val="28"/>
          <w:rtl/>
        </w:rPr>
        <w:t>نقارن بين قراءة الميزان اثناء سحبه لأعلى  والمركبة التي اوجدناها حسابيا .</w:t>
      </w:r>
    </w:p>
    <w:p w:rsidR="00AE08DB" w:rsidRDefault="00AE08DB" w:rsidP="00AE08D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AE08DB" w:rsidRPr="00A1275C" w:rsidRDefault="00AE08DB" w:rsidP="00AE08DB">
      <w:pPr>
        <w:jc w:val="center"/>
        <w:rPr>
          <w:b/>
          <w:bCs/>
          <w:sz w:val="24"/>
          <w:szCs w:val="24"/>
          <w:rtl/>
        </w:rPr>
      </w:pPr>
      <w:r w:rsidRPr="00A1275C">
        <w:rPr>
          <w:rFonts w:hint="cs"/>
          <w:b/>
          <w:bCs/>
          <w:sz w:val="24"/>
          <w:szCs w:val="24"/>
          <w:rtl/>
        </w:rPr>
        <w:t>جدول البيانات :</w:t>
      </w:r>
    </w:p>
    <w:tbl>
      <w:tblPr>
        <w:tblStyle w:val="a4"/>
        <w:bidiVisual/>
        <w:tblW w:w="0" w:type="auto"/>
        <w:tblLook w:val="04A0"/>
      </w:tblPr>
      <w:tblGrid>
        <w:gridCol w:w="2840"/>
        <w:gridCol w:w="2841"/>
        <w:gridCol w:w="2841"/>
      </w:tblGrid>
      <w:tr w:rsidR="00AE08DB" w:rsidRPr="00A1275C" w:rsidTr="007462F7">
        <w:tc>
          <w:tcPr>
            <w:tcW w:w="2840" w:type="dxa"/>
          </w:tcPr>
          <w:p w:rsidR="00AE08DB" w:rsidRPr="00A1275C" w:rsidRDefault="00AE08DB" w:rsidP="007462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1275C">
              <w:rPr>
                <w:rFonts w:hint="cs"/>
                <w:b/>
                <w:bCs/>
                <w:sz w:val="24"/>
                <w:szCs w:val="24"/>
                <w:rtl/>
              </w:rPr>
              <w:t>ثقل الجسم</w:t>
            </w:r>
          </w:p>
        </w:tc>
        <w:tc>
          <w:tcPr>
            <w:tcW w:w="2841" w:type="dxa"/>
          </w:tcPr>
          <w:p w:rsidR="00AE08DB" w:rsidRPr="00A1275C" w:rsidRDefault="00AE08DB" w:rsidP="007462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1275C">
              <w:rPr>
                <w:rFonts w:hint="cs"/>
                <w:b/>
                <w:bCs/>
                <w:sz w:val="24"/>
                <w:szCs w:val="24"/>
                <w:rtl/>
              </w:rPr>
              <w:t>قراءة الميزان أثناء سحب الجسم</w:t>
            </w:r>
          </w:p>
          <w:p w:rsidR="00AE08DB" w:rsidRPr="00A1275C" w:rsidRDefault="00AE08DB" w:rsidP="007462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41" w:type="dxa"/>
          </w:tcPr>
          <w:p w:rsidR="00AE08DB" w:rsidRPr="00A1275C" w:rsidRDefault="00AE08DB" w:rsidP="007462F7">
            <w:pPr>
              <w:pStyle w:val="a3"/>
              <w:tabs>
                <w:tab w:val="right" w:pos="2903"/>
              </w:tabs>
              <w:ind w:left="1245"/>
              <w:jc w:val="center"/>
              <w:rPr>
                <w:rFonts w:ascii="Arial" w:hAnsi="Arial"/>
                <w:b/>
                <w:bCs/>
                <w:rtl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mg</m:t>
              </m:r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θ</m:t>
                  </m:r>
                </m:e>
              </m:func>
            </m:oMath>
            <w:r>
              <w:rPr>
                <w:rFonts w:ascii="Arial" w:hAnsi="Arial"/>
                <w:b/>
                <w:bCs/>
                <w:rtl/>
              </w:rPr>
              <w:t xml:space="preserve"> </w:t>
            </w:r>
          </w:p>
          <w:p w:rsidR="00AE08DB" w:rsidRPr="00A1275C" w:rsidRDefault="00AE08DB" w:rsidP="007462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E08DB" w:rsidTr="007462F7">
        <w:tc>
          <w:tcPr>
            <w:tcW w:w="2840" w:type="dxa"/>
          </w:tcPr>
          <w:p w:rsidR="00AE08DB" w:rsidRDefault="00AE08DB" w:rsidP="007462F7">
            <w:pPr>
              <w:rPr>
                <w:rtl/>
              </w:rPr>
            </w:pPr>
          </w:p>
          <w:p w:rsidR="00AE08DB" w:rsidRDefault="00AE08DB" w:rsidP="007462F7">
            <w:pPr>
              <w:rPr>
                <w:rtl/>
              </w:rPr>
            </w:pPr>
          </w:p>
        </w:tc>
        <w:tc>
          <w:tcPr>
            <w:tcW w:w="2841" w:type="dxa"/>
          </w:tcPr>
          <w:p w:rsidR="00AE08DB" w:rsidRDefault="00AE08DB" w:rsidP="007462F7">
            <w:pPr>
              <w:rPr>
                <w:rtl/>
              </w:rPr>
            </w:pPr>
          </w:p>
        </w:tc>
        <w:tc>
          <w:tcPr>
            <w:tcW w:w="2841" w:type="dxa"/>
          </w:tcPr>
          <w:p w:rsidR="00AE08DB" w:rsidRDefault="00AE08DB" w:rsidP="007462F7">
            <w:pPr>
              <w:rPr>
                <w:rtl/>
              </w:rPr>
            </w:pPr>
          </w:p>
        </w:tc>
      </w:tr>
    </w:tbl>
    <w:p w:rsidR="00AE08DB" w:rsidRPr="00A1275C" w:rsidRDefault="00AE08DB" w:rsidP="00AE08DB">
      <w:pPr>
        <w:rPr>
          <w:rtl/>
        </w:rPr>
      </w:pPr>
    </w:p>
    <w:p w:rsidR="00AE08DB" w:rsidRPr="00AE08DB" w:rsidRDefault="00C75BEE" w:rsidP="00FE4138">
      <w:pPr>
        <w:rPr>
          <w:rFonts w:eastAsiaTheme="minorEastAsia"/>
          <w:rtl/>
        </w:rPr>
      </w:pPr>
      <w:r w:rsidRPr="00C75BEE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28.65pt;margin-top:68.6pt;width:16.5pt;height:8.25pt;z-index:251663360" o:connectortype="straight">
            <v:stroke dashstyle="dash"/>
            <w10:wrap anchorx="page"/>
          </v:shape>
        </w:pict>
      </w:r>
      <w:r w:rsidRPr="00C75BEE">
        <w:rPr>
          <w:noProof/>
          <w:rtl/>
        </w:rPr>
        <w:pict>
          <v:shape id="_x0000_s1032" type="#_x0000_t32" style="position:absolute;left:0;text-align:left;margin-left:185.9pt;margin-top:18.35pt;width:117pt;height:54pt;flip:x y;z-index:251662336" o:connectortype="straight">
            <v:stroke startarrow="open" endarrow="open"/>
            <w10:wrap anchorx="page"/>
          </v:shape>
        </w:pict>
      </w:r>
      <w:r w:rsidRPr="00C75BEE">
        <w:rPr>
          <w:noProof/>
          <w:rtl/>
        </w:rPr>
        <w:pict>
          <v:shape id="_x0000_s1031" type="#_x0000_t32" style="position:absolute;left:0;text-align:left;margin-left:218.9pt;margin-top:7.85pt;width:48.75pt;height:78pt;flip:y;z-index:251661312" o:connectortype="straight">
            <v:stroke startarrow="open" endarrow="open"/>
            <w10:wrap anchorx="page"/>
          </v:shape>
        </w:pict>
      </w:r>
      <w:r w:rsidRPr="00C75BEE">
        <w:rPr>
          <w:noProof/>
          <w:rtl/>
        </w:rPr>
        <w:pict>
          <v:shape id="_x0000_s1030" type="#_x0000_t32" style="position:absolute;left:0;text-align:left;margin-left:244.4pt;margin-top:45.35pt;width:.75pt;height:31.5pt;z-index:251660288" o:connectortype="straight">
            <v:stroke endarrow="block"/>
            <w10:wrap anchorx="page"/>
          </v:shape>
        </w:pict>
      </w:r>
      <w:r w:rsidRPr="00C75BEE">
        <w:rPr>
          <w:noProof/>
          <w:rtl/>
        </w:rPr>
        <w:pict>
          <v:rect id="_x0000_s1029" style="position:absolute;left:0;text-align:left;margin-left:232.4pt;margin-top:38.6pt;width:26.25pt;height:17.25pt;rotation:1636258fd;z-index:251659264" fillcolor="#00b0f0">
            <w10:wrap anchorx="page"/>
          </v:rect>
        </w:pict>
      </w:r>
      <w:r w:rsidRPr="00C75BEE">
        <w:rPr>
          <w:noProof/>
          <w:rtl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left:0;text-align:left;margin-left:176.9pt;margin-top:25.85pt;width:134.25pt;height:60pt;z-index:-251658240">
            <v:textbox style="mso-next-textbox:#_x0000_s1028">
              <w:txbxContent>
                <w:p w:rsidR="00AE08DB" w:rsidRDefault="00AE08DB" w:rsidP="00AE08DB">
                  <w:r>
                    <w:t>mg</w:t>
                  </w:r>
                </w:p>
              </w:txbxContent>
            </v:textbox>
            <w10:wrap anchorx="page"/>
          </v:shape>
        </w:pict>
      </w:r>
      <w:r w:rsidRPr="00C75BEE">
        <w:rPr>
          <w:noProof/>
          <w:rtl/>
        </w:rPr>
        <w:pict>
          <v:shape id="_x0000_s1034" type="#_x0000_t32" style="position:absolute;left:0;text-align:left;margin-left:244.4pt;margin-top:50.6pt;width:14.25pt;height:26.25pt;flip:x;z-index:251664384" o:connectortype="straight">
            <v:stroke dashstyle="dash"/>
            <w10:wrap anchorx="page"/>
          </v:shape>
        </w:pict>
      </w:r>
    </w:p>
    <w:p w:rsidR="00231D56" w:rsidRDefault="00231D56" w:rsidP="00AE08DB">
      <w:pPr>
        <w:ind w:firstLine="720"/>
        <w:rPr>
          <w:rFonts w:asciiTheme="majorBidi" w:hAnsiTheme="majorBidi" w:cstheme="majorBidi"/>
          <w:sz w:val="28"/>
          <w:szCs w:val="28"/>
          <w:rtl/>
        </w:rPr>
      </w:pPr>
    </w:p>
    <w:p w:rsidR="00AE08DB" w:rsidRDefault="00FE4138" w:rsidP="00AE08DB">
      <w:pPr>
        <w:ind w:firstLine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</w:t>
      </w:r>
    </w:p>
    <w:p w:rsidR="00FE4138" w:rsidRDefault="00FE4138" w:rsidP="00AE08DB">
      <w:pPr>
        <w:ind w:firstLine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</w:t>
      </w:r>
    </w:p>
    <w:p w:rsidR="00AE08DB" w:rsidRPr="00FE4138" w:rsidRDefault="00AE08DB" w:rsidP="00AE08DB">
      <w:pPr>
        <w:ind w:firstLine="720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FE413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</w:t>
      </w:r>
      <w:r w:rsidR="00FE4138" w:rsidRPr="00FE413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الاستنتاج : </w:t>
      </w:r>
      <w:r w:rsidRPr="00FE413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         </w:t>
      </w:r>
    </w:p>
    <w:p w:rsidR="00FE4138" w:rsidRPr="00FE4138" w:rsidRDefault="00AE08DB" w:rsidP="00FE4138">
      <w:pPr>
        <w:spacing w:after="0" w:line="240" w:lineRule="auto"/>
        <w:jc w:val="lowKashida"/>
        <w:rPr>
          <w:b/>
          <w:bCs/>
          <w:sz w:val="32"/>
          <w:szCs w:val="32"/>
          <w:rtl/>
        </w:rPr>
      </w:pPr>
      <w:r w:rsidRPr="00FE413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FE4138" w:rsidRPr="00FE4138">
        <w:rPr>
          <w:rFonts w:hint="cs"/>
          <w:b/>
          <w:bCs/>
          <w:sz w:val="32"/>
          <w:szCs w:val="32"/>
          <w:rtl/>
        </w:rPr>
        <w:t xml:space="preserve">.نستنتج انه عندما يعلق الجسم بواسطة الميزان ويسحب تكون القراءة مساوية تقريبا لمركبة الثقل التي حسبناها بواسطة العلاقة الرياضية </w:t>
      </w:r>
    </w:p>
    <w:p w:rsidR="00FE4138" w:rsidRPr="00FE4138" w:rsidRDefault="00FE4138" w:rsidP="00FE4138">
      <w:pPr>
        <w:pStyle w:val="a3"/>
        <w:tabs>
          <w:tab w:val="right" w:pos="2903"/>
        </w:tabs>
        <w:ind w:left="1245"/>
        <w:jc w:val="center"/>
        <w:rPr>
          <w:rFonts w:ascii="Arial" w:hAnsi="Arial"/>
          <w:b/>
          <w:bCs/>
          <w:sz w:val="32"/>
          <w:szCs w:val="32"/>
          <w:rtl/>
        </w:rPr>
      </w:pP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mg</m:t>
        </m:r>
        <m:func>
          <m:func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θ</m:t>
            </m:r>
          </m:e>
        </m:func>
      </m:oMath>
      <w:r w:rsidRPr="00FE4138">
        <w:rPr>
          <w:rFonts w:ascii="Arial" w:hAnsi="Arial"/>
          <w:b/>
          <w:bCs/>
          <w:sz w:val="32"/>
          <w:szCs w:val="32"/>
          <w:rtl/>
        </w:rPr>
        <w:t xml:space="preserve"> </w:t>
      </w:r>
    </w:p>
    <w:p w:rsidR="00AE08DB" w:rsidRDefault="00AE08DB" w:rsidP="00AE08DB">
      <w:pPr>
        <w:ind w:firstLine="720"/>
        <w:rPr>
          <w:rFonts w:asciiTheme="majorBidi" w:hAnsiTheme="majorBidi" w:cstheme="majorBidi" w:hint="cs"/>
          <w:b/>
          <w:bCs/>
          <w:sz w:val="32"/>
          <w:szCs w:val="32"/>
          <w:rtl/>
        </w:rPr>
      </w:pPr>
      <w:r w:rsidRPr="00FE413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       </w:t>
      </w:r>
    </w:p>
    <w:p w:rsidR="009E7F0D" w:rsidRPr="00FE4138" w:rsidRDefault="009E7F0D" w:rsidP="00AE08DB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         (    4    )</w:t>
      </w:r>
    </w:p>
    <w:sectPr w:rsidR="009E7F0D" w:rsidRPr="00FE4138" w:rsidSect="00231D56">
      <w:pgSz w:w="11737" w:h="16443" w:code="9"/>
      <w:pgMar w:top="851" w:right="1134" w:bottom="1440" w:left="992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B9A"/>
    <w:multiLevelType w:val="hybridMultilevel"/>
    <w:tmpl w:val="C1CE91EA"/>
    <w:lvl w:ilvl="0" w:tplc="4F76E79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3413"/>
    <w:multiLevelType w:val="hybridMultilevel"/>
    <w:tmpl w:val="115694B4"/>
    <w:lvl w:ilvl="0" w:tplc="C9AA28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19087F"/>
    <w:multiLevelType w:val="hybridMultilevel"/>
    <w:tmpl w:val="F2F6478C"/>
    <w:lvl w:ilvl="0" w:tplc="6CF21D1A">
      <w:start w:val="1"/>
      <w:numFmt w:val="decimal"/>
      <w:lvlText w:val="%1-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304B4"/>
    <w:multiLevelType w:val="hybridMultilevel"/>
    <w:tmpl w:val="7C9ABAB4"/>
    <w:lvl w:ilvl="0" w:tplc="9C2819C2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7227F"/>
    <w:rsid w:val="00131E7E"/>
    <w:rsid w:val="00231D56"/>
    <w:rsid w:val="00385D03"/>
    <w:rsid w:val="00446235"/>
    <w:rsid w:val="0057227F"/>
    <w:rsid w:val="008E104F"/>
    <w:rsid w:val="009114AD"/>
    <w:rsid w:val="00920078"/>
    <w:rsid w:val="009E7F0D"/>
    <w:rsid w:val="00AE08DB"/>
    <w:rsid w:val="00AE54F7"/>
    <w:rsid w:val="00C142AA"/>
    <w:rsid w:val="00C75BEE"/>
    <w:rsid w:val="00D93CE4"/>
    <w:rsid w:val="00FE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3"/>
        <o:r id="V:Rule9" type="connector" idref="#_x0000_s1031"/>
        <o:r id="V:Rule1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722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72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AE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E0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2012-12-06T16:15:00Z</dcterms:created>
  <dcterms:modified xsi:type="dcterms:W3CDTF">2012-12-15T13:53:00Z</dcterms:modified>
</cp:coreProperties>
</file>